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5BB" w:rsidRDefault="00D745BB">
      <w:r>
        <w:t xml:space="preserve">The Martha’s Vineyard Airport Commission (MGL Chapter 90 sec. 39G) is responsible for the care and operation of the Airport, and the one square mile of land upon which it is located. The seven-member volunteer Commission is appointed to three-year terms by the County Commission and represents a cross section of experience and backgrounds. The Airport has 20 full-time and about 15 part-time and seasonal employees who operate the Airport, including its service components and water and wastewater departments, implementing policy and ensuring compliance with state and federal guidelines. </w:t>
      </w:r>
    </w:p>
    <w:p w:rsidR="00D745BB" w:rsidRDefault="00D745BB">
      <w:r>
        <w:t>Originally constructed by the Navy as a training field for pilots during World War II, the Airport was transferred to Dukes County in 1959. The property has been a civilian airport ever since, and has hosted many other tenants and activities. It remained largely unchanged until the late 1990s, when the construction of a new passenger terminal building and Business Park was completed. Annually the Airport serves about 69,000 commercial passengers (counted one-way), and has about 4</w:t>
      </w:r>
      <w:r w:rsidR="00E77CB4">
        <w:t>2</w:t>
      </w:r>
      <w:r>
        <w:t>,000 aircraft operations.</w:t>
      </w:r>
    </w:p>
    <w:p w:rsidR="000A1997" w:rsidRDefault="00D745BB">
      <w:r>
        <w:t xml:space="preserve"> Efforts to update and modernize the Airport facilities and processes have helped improve safety, customer service and administrative efficiency. The Airport Commission, along with management and staff, are dedicated to providing a safe, reliable and efficient travel option to the public, while remaining a self</w:t>
      </w:r>
      <w:r w:rsidR="00E77CB4">
        <w:t>-</w:t>
      </w:r>
      <w:r>
        <w:t>sufficient asset for the Vineyard. The Airport is financially self-supporting, with revenues offsetting annual expenses. Private construction and development on Airport property generate tax revenues for Edgartown and West Tisbury, and provide significant direct and indirect economic benefits for all six towns on the Island.</w:t>
      </w:r>
    </w:p>
    <w:p w:rsidR="00E77CB4" w:rsidRPr="00BE033F" w:rsidRDefault="00E77CB4">
      <w:pPr>
        <w:rPr>
          <w:b/>
        </w:rPr>
      </w:pPr>
      <w:r w:rsidRPr="00BE033F">
        <w:rPr>
          <w:b/>
        </w:rPr>
        <w:t>Grant-Funded Capital Improvements</w:t>
      </w:r>
    </w:p>
    <w:p w:rsidR="00E77CB4" w:rsidRDefault="00E77CB4">
      <w:r>
        <w:t xml:space="preserve">In 2017 the Airport Commission completed a Master Plan Update that includes recommendations for how the Airport can accommodate projected changes over the next 20 years. As part of that process, the Commission in 2018 initiated an environmental review of those projects which the master plan indicates should begin in the near future. Current Projects under various phases in </w:t>
      </w:r>
      <w:r w:rsidR="00D0644B">
        <w:t>FY23</w:t>
      </w:r>
      <w:r>
        <w:t>:</w:t>
      </w:r>
    </w:p>
    <w:p w:rsidR="00E77CB4" w:rsidRDefault="00E77CB4" w:rsidP="00E77CB4">
      <w:pPr>
        <w:pStyle w:val="ListParagraph"/>
        <w:numPr>
          <w:ilvl w:val="0"/>
          <w:numId w:val="1"/>
        </w:numPr>
      </w:pPr>
      <w:r>
        <w:t>Environmental plan/study/permits runway approach obstructions</w:t>
      </w:r>
    </w:p>
    <w:p w:rsidR="00E77CB4" w:rsidRDefault="00E77CB4" w:rsidP="00E77CB4">
      <w:pPr>
        <w:pStyle w:val="ListParagraph"/>
        <w:numPr>
          <w:ilvl w:val="0"/>
          <w:numId w:val="1"/>
        </w:numPr>
      </w:pPr>
      <w:r>
        <w:t>Wastewater Treatment Plant upgrades and renovations</w:t>
      </w:r>
    </w:p>
    <w:p w:rsidR="00E77CB4" w:rsidRDefault="00E77CB4" w:rsidP="00E77CB4">
      <w:pPr>
        <w:pStyle w:val="ListParagraph"/>
        <w:numPr>
          <w:ilvl w:val="0"/>
          <w:numId w:val="1"/>
        </w:numPr>
      </w:pPr>
      <w:r>
        <w:t>Terminal feasibility study</w:t>
      </w:r>
      <w:r w:rsidR="0069003E">
        <w:t xml:space="preserve"> grant</w:t>
      </w:r>
    </w:p>
    <w:p w:rsidR="0069003E" w:rsidRDefault="0069003E" w:rsidP="00E77CB4">
      <w:pPr>
        <w:pStyle w:val="ListParagraph"/>
        <w:numPr>
          <w:ilvl w:val="0"/>
          <w:numId w:val="1"/>
        </w:numPr>
      </w:pPr>
      <w:r>
        <w:t>FAA Part Noise Study</w:t>
      </w:r>
    </w:p>
    <w:p w:rsidR="00BE033F" w:rsidRDefault="00BE033F" w:rsidP="00BE033F">
      <w:pPr>
        <w:rPr>
          <w:b/>
        </w:rPr>
      </w:pPr>
      <w:r w:rsidRPr="00BE033F">
        <w:rPr>
          <w:b/>
        </w:rPr>
        <w:t>Aviation Activity</w:t>
      </w:r>
    </w:p>
    <w:p w:rsidR="004C6729" w:rsidRDefault="00BE033F">
      <w:r>
        <w:t xml:space="preserve">Total commercial passenger enplanements increased to </w:t>
      </w:r>
      <w:r w:rsidR="00D352DC">
        <w:t>74,226</w:t>
      </w:r>
      <w:r>
        <w:t xml:space="preserve"> in </w:t>
      </w:r>
      <w:r w:rsidR="00D352DC">
        <w:t>FY23</w:t>
      </w:r>
      <w:r>
        <w:t xml:space="preserve"> compared to </w:t>
      </w:r>
      <w:r w:rsidR="00D352DC">
        <w:t>68,038</w:t>
      </w:r>
      <w:r>
        <w:t xml:space="preserve"> in </w:t>
      </w:r>
      <w:r w:rsidR="00D352DC">
        <w:t>FY22</w:t>
      </w:r>
      <w:r>
        <w:t xml:space="preserve">. Total aircraft operations fell slightly, </w:t>
      </w:r>
      <w:r w:rsidR="000A0E1F">
        <w:t>42,602</w:t>
      </w:r>
      <w:r>
        <w:t xml:space="preserve"> </w:t>
      </w:r>
      <w:r w:rsidR="000A0E1F">
        <w:t>FY23</w:t>
      </w:r>
      <w:r>
        <w:t xml:space="preserve"> from </w:t>
      </w:r>
      <w:r w:rsidR="000A0E1F">
        <w:t>43,101</w:t>
      </w:r>
      <w:r>
        <w:t xml:space="preserve"> </w:t>
      </w:r>
      <w:r w:rsidR="000A0E1F">
        <w:t>FY23</w:t>
      </w:r>
      <w:r>
        <w:t xml:space="preserve">. </w:t>
      </w:r>
      <w:r w:rsidR="004C6729">
        <w:t xml:space="preserve">The decline </w:t>
      </w:r>
      <w:r w:rsidR="000A0E1F">
        <w:t>was</w:t>
      </w:r>
      <w:r w:rsidR="004C6729">
        <w:t xml:space="preserve"> att</w:t>
      </w:r>
      <w:r w:rsidR="000A0E1F">
        <w:t>ributed to the aviation industries continued</w:t>
      </w:r>
      <w:r w:rsidR="004C6729">
        <w:t xml:space="preserve"> adjustment to pre pandemic activities.</w:t>
      </w:r>
    </w:p>
    <w:p w:rsidR="00E77CB4" w:rsidRDefault="00BE033F">
      <w:pPr>
        <w:rPr>
          <w:b/>
        </w:rPr>
      </w:pPr>
      <w:r w:rsidRPr="00BE033F">
        <w:rPr>
          <w:b/>
        </w:rPr>
        <w:t>Airline Service</w:t>
      </w:r>
    </w:p>
    <w:p w:rsidR="0069003E" w:rsidRDefault="00BE033F">
      <w:r>
        <w:t>Scheduled airline service remains strong with Cape Air providing year round service and JetBlue, American</w:t>
      </w:r>
      <w:r w:rsidR="0069003E">
        <w:t>, Tradewind</w:t>
      </w:r>
      <w:r>
        <w:t xml:space="preserve"> and Delta providing services beginning in May through October. Destinations include</w:t>
      </w:r>
      <w:r w:rsidR="004C6729">
        <w:t>:</w:t>
      </w:r>
      <w:r>
        <w:t xml:space="preserve"> Boston, New Bedford, Hyannis, Nantucket, New York, New Jersey, Phi</w:t>
      </w:r>
      <w:r w:rsidR="00106938">
        <w:t>ladelphia PA, Charlotte NC, Washington DC</w:t>
      </w:r>
      <w:r w:rsidR="0069003E">
        <w:t>, White Plains</w:t>
      </w:r>
      <w:r w:rsidR="00106938">
        <w:t xml:space="preserve"> and Chicago IL.</w:t>
      </w:r>
      <w:r w:rsidR="0077558F">
        <w:t xml:space="preserve"> Air carrier aircraft in use are the E190 and E175 regional jets from 80-100 passengers.</w:t>
      </w:r>
    </w:p>
    <w:p w:rsidR="00106938" w:rsidRPr="0069003E" w:rsidRDefault="00106938">
      <w:r w:rsidRPr="00106938">
        <w:rPr>
          <w:b/>
        </w:rPr>
        <w:t>Car Rental Services</w:t>
      </w:r>
    </w:p>
    <w:p w:rsidR="00BE033F" w:rsidRDefault="00106938">
      <w:r>
        <w:t>Budget, Avis and Hertz provided rental car services at the Airport.</w:t>
      </w:r>
    </w:p>
    <w:p w:rsidR="00106938" w:rsidRDefault="00106938">
      <w:pPr>
        <w:rPr>
          <w:b/>
        </w:rPr>
      </w:pPr>
      <w:r w:rsidRPr="004C6729">
        <w:rPr>
          <w:b/>
        </w:rPr>
        <w:t>Customer Service, Sales and Processing</w:t>
      </w:r>
    </w:p>
    <w:p w:rsidR="004C6729" w:rsidRPr="004C6729" w:rsidRDefault="004454DC">
      <w:r w:rsidRPr="00C85488">
        <w:t xml:space="preserve">Jet fuel sales for </w:t>
      </w:r>
      <w:r w:rsidR="00C85488" w:rsidRPr="00C85488">
        <w:t>FY23</w:t>
      </w:r>
      <w:r w:rsidRPr="00C85488">
        <w:t xml:space="preserve"> </w:t>
      </w:r>
      <w:r w:rsidR="00C85488" w:rsidRPr="00C85488">
        <w:t>$7,234,815.23 (992,001.4 gal.)</w:t>
      </w:r>
      <w:r w:rsidRPr="00C85488">
        <w:t xml:space="preserve"> </w:t>
      </w:r>
      <w:r w:rsidR="00C85488" w:rsidRPr="00C85488">
        <w:t>compared to FY22 sales $6,729,684.62 (1,058,882.8</w:t>
      </w:r>
      <w:r w:rsidR="00C85488">
        <w:t xml:space="preserve"> gal.</w:t>
      </w:r>
      <w:r w:rsidR="00C85488" w:rsidRPr="00C85488">
        <w:t xml:space="preserve">). </w:t>
      </w:r>
      <w:r w:rsidR="004C6729" w:rsidRPr="00C85488">
        <w:t xml:space="preserve">AvGas fuel sales for </w:t>
      </w:r>
      <w:r w:rsidR="00C85488" w:rsidRPr="00C85488">
        <w:t>FY23</w:t>
      </w:r>
      <w:r w:rsidR="004C6729" w:rsidRPr="00C85488">
        <w:t xml:space="preserve"> </w:t>
      </w:r>
      <w:r w:rsidR="00C85488" w:rsidRPr="00C85488">
        <w:t>$552,987.19 (78,079.6 gal.) compared to FY22 sales $554,637.33 (89,438.9 gal.)</w:t>
      </w:r>
      <w:r w:rsidR="002573B9">
        <w:t xml:space="preserve">. </w:t>
      </w:r>
    </w:p>
    <w:p w:rsidR="0069003E" w:rsidRDefault="00106938">
      <w:pPr>
        <w:rPr>
          <w:b/>
        </w:rPr>
      </w:pPr>
      <w:r w:rsidRPr="00E5300A">
        <w:rPr>
          <w:b/>
        </w:rPr>
        <w:t>Business Park</w:t>
      </w:r>
    </w:p>
    <w:p w:rsidR="00E5300A" w:rsidRPr="0069003E" w:rsidRDefault="00E5300A">
      <w:pPr>
        <w:rPr>
          <w:b/>
        </w:rPr>
      </w:pPr>
      <w:r>
        <w:t>Efforts to expand the Airport Business Park continued in FY2</w:t>
      </w:r>
      <w:r w:rsidR="000A0E1F">
        <w:t>3</w:t>
      </w:r>
      <w:r>
        <w:t xml:space="preserve"> with the identification of areas that do not contain critical habitat or present other environmental restrictions. Areas deemed suitable for expansion must ultimately be approved by the FAA, which will consider any environmental restrictions, and whether the land will be needed for aeronautical use in the future. We expect to issue requests for proposals for new properties</w:t>
      </w:r>
      <w:r w:rsidR="000A0E1F">
        <w:t xml:space="preserve"> and those properties that have come to the end of it’s 40 year original lease</w:t>
      </w:r>
      <w:r>
        <w:t xml:space="preserve"> in the </w:t>
      </w:r>
      <w:r w:rsidR="000A0E1F">
        <w:t>fall of 2023</w:t>
      </w:r>
      <w:r>
        <w:t>.</w:t>
      </w:r>
    </w:p>
    <w:p w:rsidR="00E5300A" w:rsidRDefault="00E5300A">
      <w:r>
        <w:t xml:space="preserve">The Airport also continues to work to ensure that leasing policies and existing leases </w:t>
      </w:r>
      <w:r w:rsidR="000A0E1F">
        <w:t>are</w:t>
      </w:r>
      <w:r>
        <w:t xml:space="preserve"> consistent with FAA regulations. </w:t>
      </w:r>
    </w:p>
    <w:p w:rsidR="00E5300A" w:rsidRDefault="00E5300A">
      <w:r>
        <w:t>Water and Wastewater Services</w:t>
      </w:r>
    </w:p>
    <w:p w:rsidR="00E5300A" w:rsidRPr="004454DC" w:rsidRDefault="00E5300A">
      <w:r>
        <w:t xml:space="preserve">The Airport is responsible for the maintenance and testing of the water distribution system for all of its users and tenants. Meters </w:t>
      </w:r>
      <w:r w:rsidR="008A7730">
        <w:t>were</w:t>
      </w:r>
      <w:r>
        <w:t xml:space="preserve"> installed on all service connections and are read on a monthly basis, with water provided by the Oak Bluffs Water District. The Airport and its tenants </w:t>
      </w:r>
      <w:r w:rsidRPr="004454DC">
        <w:t xml:space="preserve">consumed </w:t>
      </w:r>
      <w:r w:rsidR="006A49F1">
        <w:t>4,463,236</w:t>
      </w:r>
      <w:r w:rsidRPr="004454DC">
        <w:t xml:space="preserve"> gallons of water in </w:t>
      </w:r>
      <w:r w:rsidR="006A49F1">
        <w:t>FY23</w:t>
      </w:r>
      <w:r w:rsidRPr="004454DC">
        <w:t xml:space="preserve"> for a variety of purposes, including fire protection, training, irrigation and commercial uses. </w:t>
      </w:r>
      <w:r w:rsidRPr="0069003E">
        <w:t xml:space="preserve">Water usage </w:t>
      </w:r>
      <w:r w:rsidR="004454DC" w:rsidRPr="0069003E">
        <w:t>increased</w:t>
      </w:r>
      <w:r w:rsidRPr="0069003E">
        <w:t xml:space="preserve"> by </w:t>
      </w:r>
      <w:r w:rsidR="0069003E" w:rsidRPr="0069003E">
        <w:t>26</w:t>
      </w:r>
      <w:r w:rsidRPr="0069003E">
        <w:t xml:space="preserve"> percent</w:t>
      </w:r>
      <w:r w:rsidRPr="004454DC">
        <w:t xml:space="preserve"> (from </w:t>
      </w:r>
      <w:r w:rsidR="006A49F1">
        <w:t>3,536,494</w:t>
      </w:r>
      <w:r w:rsidRPr="004454DC">
        <w:t xml:space="preserve"> gallons in </w:t>
      </w:r>
      <w:r w:rsidR="006A49F1">
        <w:t>FY22</w:t>
      </w:r>
      <w:r w:rsidR="004454DC">
        <w:t>)</w:t>
      </w:r>
      <w:r w:rsidR="004454DC" w:rsidRPr="004454DC">
        <w:t>.</w:t>
      </w:r>
      <w:r w:rsidRPr="004454DC">
        <w:t xml:space="preserve"> </w:t>
      </w:r>
      <w:r w:rsidR="004454DC">
        <w:t xml:space="preserve"> Wastewater facility treated </w:t>
      </w:r>
      <w:r w:rsidR="006A49F1">
        <w:t>3,721,427</w:t>
      </w:r>
      <w:r w:rsidR="004454DC">
        <w:t xml:space="preserve"> gallons in </w:t>
      </w:r>
      <w:r w:rsidR="006A49F1">
        <w:t>FY23</w:t>
      </w:r>
      <w:r w:rsidR="004454DC">
        <w:t xml:space="preserve"> </w:t>
      </w:r>
      <w:r w:rsidR="004454DC" w:rsidRPr="0069003E">
        <w:t xml:space="preserve">increased by </w:t>
      </w:r>
      <w:r w:rsidR="0069003E" w:rsidRPr="0069003E">
        <w:t xml:space="preserve">11 </w:t>
      </w:r>
      <w:r w:rsidR="004454DC" w:rsidRPr="0069003E">
        <w:t>percent</w:t>
      </w:r>
      <w:r w:rsidR="0077558F">
        <w:t xml:space="preserve"> </w:t>
      </w:r>
      <w:r w:rsidR="004454DC">
        <w:t xml:space="preserve">(from </w:t>
      </w:r>
      <w:r w:rsidR="006A49F1">
        <w:t>3,337,994</w:t>
      </w:r>
      <w:r w:rsidR="004454DC">
        <w:t xml:space="preserve"> gallons in </w:t>
      </w:r>
      <w:r w:rsidR="006A49F1">
        <w:t>FY22</w:t>
      </w:r>
      <w:r w:rsidR="004454DC">
        <w:t xml:space="preserve">). </w:t>
      </w:r>
      <w:r>
        <w:t>Periodic testing of the water distribution system demonstrates regulatory compliance, including specific tests for coliform, lead and copper, all of which remain well below the threshold for safe drinking water standards.</w:t>
      </w:r>
    </w:p>
    <w:p w:rsidR="00E5300A" w:rsidRDefault="0069003E">
      <w:r w:rsidRPr="0069003E">
        <w:t xml:space="preserve">The Airport began </w:t>
      </w:r>
      <w:r>
        <w:t>construction and renovation of the WWTP in late FY23 with a completion date of FY25. The 10.9 million project has been partially funded by DCC ARPA, EPA and MassDOT grants.</w:t>
      </w:r>
    </w:p>
    <w:p w:rsidR="00E5300A" w:rsidRDefault="00E5300A" w:rsidP="00E5300A">
      <w:pPr>
        <w:jc w:val="center"/>
      </w:pPr>
      <w:r w:rsidRPr="008A7730">
        <w:rPr>
          <w:b/>
        </w:rPr>
        <w:t xml:space="preserve">Airport Commission                                                                                                                                                              </w:t>
      </w:r>
      <w:r>
        <w:t>Bob Rosenbaum, Chair                                                                                                                                                             Don Ogilvie, Vice Chair                                                                                                                                       Richard Knable                                                                                                                                                                                            Kristin Zern                                                                                                                                                                                          Geoff Wheeler                                                                                                                                                                   Robert Zeltzer</w:t>
      </w:r>
    </w:p>
    <w:p w:rsidR="00E5300A" w:rsidRPr="008A7730" w:rsidRDefault="00E5300A" w:rsidP="00E5300A">
      <w:pPr>
        <w:jc w:val="center"/>
        <w:rPr>
          <w:b/>
        </w:rPr>
      </w:pPr>
      <w:r w:rsidRPr="008A7730">
        <w:rPr>
          <w:b/>
        </w:rPr>
        <w:t>Airport Management</w:t>
      </w:r>
    </w:p>
    <w:p w:rsidR="008A7730" w:rsidRDefault="008A7730" w:rsidP="00E5300A">
      <w:pPr>
        <w:jc w:val="center"/>
      </w:pPr>
      <w:r>
        <w:t>Geoffrey Freeman, Airport Director                                                                                                                                Denise Tawa, Executive Assistant                                                                                                                                  Jeremy Osborn, WWTP Manager</w:t>
      </w:r>
    </w:p>
    <w:p w:rsidR="00E5300A" w:rsidRPr="00106938" w:rsidRDefault="00E5300A" w:rsidP="00E5300A">
      <w:pPr>
        <w:jc w:val="center"/>
        <w:rPr>
          <w:b/>
        </w:rPr>
      </w:pPr>
    </w:p>
    <w:sectPr w:rsidR="00E5300A" w:rsidRPr="001069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80" w:rsidRDefault="002A7B80" w:rsidP="004C6729">
      <w:pPr>
        <w:spacing w:after="0" w:line="240" w:lineRule="auto"/>
      </w:pPr>
      <w:r>
        <w:separator/>
      </w:r>
    </w:p>
  </w:endnote>
  <w:endnote w:type="continuationSeparator" w:id="0">
    <w:p w:rsidR="002A7B80" w:rsidRDefault="002A7B80" w:rsidP="004C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80" w:rsidRDefault="002A7B80" w:rsidP="004C6729">
      <w:pPr>
        <w:spacing w:after="0" w:line="240" w:lineRule="auto"/>
      </w:pPr>
      <w:r>
        <w:separator/>
      </w:r>
    </w:p>
  </w:footnote>
  <w:footnote w:type="continuationSeparator" w:id="0">
    <w:p w:rsidR="002A7B80" w:rsidRDefault="002A7B80" w:rsidP="004C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29" w:rsidRDefault="007B1E80" w:rsidP="007B1E80">
    <w:pPr>
      <w:pStyle w:val="Header"/>
      <w:jc w:val="cent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1E80" w:rsidRDefault="007B1E8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5402">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7B1E80" w:rsidRDefault="007B1E8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5402">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t xml:space="preserve">Martha’s Vineyard Airport </w:t>
    </w:r>
  </w:p>
  <w:p w:rsidR="007B1E80" w:rsidRDefault="007B1E80" w:rsidP="007B1E80">
    <w:pPr>
      <w:pStyle w:val="Header"/>
      <w:jc w:val="center"/>
    </w:pPr>
    <w:r>
      <w:t>Annual Report FY2</w:t>
    </w:r>
    <w:r w:rsidR="00915402">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D04FB"/>
    <w:multiLevelType w:val="hybridMultilevel"/>
    <w:tmpl w:val="4202B60A"/>
    <w:lvl w:ilvl="0" w:tplc="E51027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BB"/>
    <w:rsid w:val="000A0E1F"/>
    <w:rsid w:val="000A1997"/>
    <w:rsid w:val="00106938"/>
    <w:rsid w:val="002573B9"/>
    <w:rsid w:val="002A7B80"/>
    <w:rsid w:val="004454DC"/>
    <w:rsid w:val="004C6729"/>
    <w:rsid w:val="0069003E"/>
    <w:rsid w:val="006A49F1"/>
    <w:rsid w:val="0077558F"/>
    <w:rsid w:val="007B1E80"/>
    <w:rsid w:val="008A7730"/>
    <w:rsid w:val="00915402"/>
    <w:rsid w:val="00AA6ED3"/>
    <w:rsid w:val="00BE033F"/>
    <w:rsid w:val="00C85488"/>
    <w:rsid w:val="00D0644B"/>
    <w:rsid w:val="00D352DC"/>
    <w:rsid w:val="00D745BB"/>
    <w:rsid w:val="00E5300A"/>
    <w:rsid w:val="00E7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5DCC"/>
  <w15:chartTrackingRefBased/>
  <w15:docId w15:val="{DB542DA3-BB78-45D7-9452-DC1CEDE2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B4"/>
    <w:pPr>
      <w:ind w:left="720"/>
      <w:contextualSpacing/>
    </w:pPr>
  </w:style>
  <w:style w:type="paragraph" w:styleId="Header">
    <w:name w:val="header"/>
    <w:basedOn w:val="Normal"/>
    <w:link w:val="HeaderChar"/>
    <w:uiPriority w:val="99"/>
    <w:unhideWhenUsed/>
    <w:rsid w:val="004C6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729"/>
  </w:style>
  <w:style w:type="paragraph" w:styleId="Footer">
    <w:name w:val="footer"/>
    <w:basedOn w:val="Normal"/>
    <w:link w:val="FooterChar"/>
    <w:uiPriority w:val="99"/>
    <w:unhideWhenUsed/>
    <w:rsid w:val="004C6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729"/>
  </w:style>
  <w:style w:type="paragraph" w:styleId="BalloonText">
    <w:name w:val="Balloon Text"/>
    <w:basedOn w:val="Normal"/>
    <w:link w:val="BalloonTextChar"/>
    <w:uiPriority w:val="99"/>
    <w:semiHidden/>
    <w:unhideWhenUsed/>
    <w:rsid w:val="007B1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CCD3B-CA5D-4438-946B-5C49008F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Freeman</dc:creator>
  <cp:keywords/>
  <dc:description/>
  <cp:lastModifiedBy>Geoff Freeman</cp:lastModifiedBy>
  <cp:revision>5</cp:revision>
  <cp:lastPrinted>2023-01-30T18:23:00Z</cp:lastPrinted>
  <dcterms:created xsi:type="dcterms:W3CDTF">2023-11-03T15:53:00Z</dcterms:created>
  <dcterms:modified xsi:type="dcterms:W3CDTF">2023-11-03T18:56:00Z</dcterms:modified>
</cp:coreProperties>
</file>